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33" w:rsidRDefault="007E4833" w:rsidP="007E4833">
      <w:pPr>
        <w:pStyle w:val="ConsPlusNormal"/>
        <w:jc w:val="right"/>
        <w:outlineLvl w:val="1"/>
      </w:pPr>
      <w:r>
        <w:t>Приложение N 18</w:t>
      </w:r>
    </w:p>
    <w:p w:rsidR="007E4833" w:rsidRDefault="007E4833" w:rsidP="007E4833">
      <w:pPr>
        <w:pStyle w:val="ConsPlusNormal"/>
        <w:jc w:val="right"/>
      </w:pPr>
      <w:r>
        <w:t>к государственной программе</w:t>
      </w:r>
    </w:p>
    <w:p w:rsidR="007E4833" w:rsidRDefault="007E4833" w:rsidP="007E4833">
      <w:pPr>
        <w:pStyle w:val="ConsPlusNormal"/>
        <w:jc w:val="both"/>
      </w:pPr>
    </w:p>
    <w:p w:rsidR="007E4833" w:rsidRDefault="007E4833" w:rsidP="007E4833">
      <w:pPr>
        <w:pStyle w:val="ConsPlusTitle"/>
        <w:jc w:val="center"/>
      </w:pPr>
      <w:r>
        <w:t>МЕТОДИКА</w:t>
      </w:r>
    </w:p>
    <w:p w:rsidR="007E4833" w:rsidRDefault="007E4833" w:rsidP="007E4833">
      <w:pPr>
        <w:pStyle w:val="ConsPlusTitle"/>
        <w:jc w:val="center"/>
      </w:pPr>
      <w:r>
        <w:t xml:space="preserve">РАСЧЕТА ОБЪЕМА СУБСИДИЙ, ПРЕДОСТАВЛЯЕМЫХ </w:t>
      </w:r>
      <w:proofErr w:type="gramStart"/>
      <w:r>
        <w:t>ИЗ</w:t>
      </w:r>
      <w:proofErr w:type="gramEnd"/>
      <w:r>
        <w:t xml:space="preserve"> ОБЛАСТНОГО</w:t>
      </w:r>
    </w:p>
    <w:p w:rsidR="007E4833" w:rsidRDefault="007E4833" w:rsidP="007E4833">
      <w:pPr>
        <w:pStyle w:val="ConsPlusTitle"/>
        <w:jc w:val="center"/>
      </w:pPr>
      <w:r>
        <w:t>БЮДЖЕТА УЛЬЯНОВСКОЙ ОБЛАСТИ БЮДЖЕТАМ МУНИЦИПАЛЬНЫХ РАЙОНОВ</w:t>
      </w:r>
    </w:p>
    <w:p w:rsidR="007E4833" w:rsidRDefault="007E4833" w:rsidP="007E4833">
      <w:pPr>
        <w:pStyle w:val="ConsPlusTitle"/>
        <w:jc w:val="center"/>
      </w:pPr>
      <w:r>
        <w:t>И ГОРОДСКИХ ОКРУГОВ УЛЬЯНОВСКОЙ ОБЛАСТИ В ЦЕЛЯХ</w:t>
      </w:r>
    </w:p>
    <w:p w:rsidR="007E4833" w:rsidRDefault="007E4833" w:rsidP="007E4833">
      <w:pPr>
        <w:pStyle w:val="ConsPlusTitle"/>
        <w:jc w:val="center"/>
      </w:pPr>
      <w:r>
        <w:t>СОФИНАНСИРОВАНИЯ РАСХОДНЫХ ОБЯЗАТЕЛЬСТВ В СВЯЗИ</w:t>
      </w:r>
    </w:p>
    <w:p w:rsidR="007E4833" w:rsidRDefault="007E4833" w:rsidP="007E4833">
      <w:pPr>
        <w:pStyle w:val="ConsPlusTitle"/>
        <w:jc w:val="center"/>
      </w:pPr>
      <w:r>
        <w:t>С ОРГАНИЗАЦИЕЙ РЕГУЛЯРНЫХ ПЕРЕВОЗОК ПАССАЖИРОВ И БАГАЖА</w:t>
      </w:r>
    </w:p>
    <w:p w:rsidR="007E4833" w:rsidRDefault="007E4833" w:rsidP="007E4833">
      <w:pPr>
        <w:pStyle w:val="ConsPlusTitle"/>
        <w:jc w:val="center"/>
      </w:pPr>
      <w:r>
        <w:t>АВТОМОБИЛЬНЫМ ТРАНСПОРТОМ ПО РЕГУЛИРУЕМЫМ ТАРИФАМ</w:t>
      </w:r>
    </w:p>
    <w:p w:rsidR="007E4833" w:rsidRDefault="007E4833" w:rsidP="007E4833">
      <w:pPr>
        <w:pStyle w:val="ConsPlusTitle"/>
        <w:jc w:val="center"/>
      </w:pPr>
      <w:r>
        <w:t>ПО МУНИЦИПАЛЬНЫМ МАРШРУТАМ</w:t>
      </w:r>
    </w:p>
    <w:p w:rsidR="007E4833" w:rsidRDefault="007E4833" w:rsidP="007E4833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637"/>
      </w:tblGrid>
      <w:tr w:rsidR="007E4833" w:rsidTr="00B3292B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E4833" w:rsidRDefault="007E4833" w:rsidP="00B329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E4833" w:rsidRDefault="007E4833" w:rsidP="00B3292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(введена </w:t>
            </w:r>
            <w:hyperlink r:id="rId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Ульяновской области</w:t>
            </w:r>
            <w:proofErr w:type="gramEnd"/>
          </w:p>
          <w:p w:rsidR="007E4833" w:rsidRDefault="007E4833" w:rsidP="00B3292B">
            <w:pPr>
              <w:pStyle w:val="ConsPlusNormal"/>
              <w:jc w:val="center"/>
            </w:pPr>
            <w:r>
              <w:rPr>
                <w:color w:val="392C69"/>
              </w:rPr>
              <w:t>от 20.10.2017 N 25/498-П;</w:t>
            </w:r>
          </w:p>
          <w:p w:rsidR="007E4833" w:rsidRDefault="007E4833" w:rsidP="00B3292B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Ульяновской области</w:t>
            </w:r>
          </w:p>
          <w:p w:rsidR="007E4833" w:rsidRDefault="007E4833" w:rsidP="00B3292B">
            <w:pPr>
              <w:pStyle w:val="ConsPlusNormal"/>
              <w:jc w:val="center"/>
            </w:pPr>
            <w:r>
              <w:rPr>
                <w:color w:val="392C69"/>
              </w:rPr>
              <w:t>от 22.05.2018 N 13/220-П)</w:t>
            </w:r>
          </w:p>
        </w:tc>
      </w:tr>
    </w:tbl>
    <w:p w:rsidR="007E4833" w:rsidRDefault="007E4833" w:rsidP="007E4833">
      <w:pPr>
        <w:pStyle w:val="ConsPlusNormal"/>
        <w:jc w:val="both"/>
      </w:pPr>
    </w:p>
    <w:p w:rsidR="007E4833" w:rsidRDefault="007E4833" w:rsidP="007E4833">
      <w:pPr>
        <w:pStyle w:val="ConsPlusNormal"/>
        <w:ind w:firstLine="540"/>
        <w:jc w:val="both"/>
      </w:pPr>
      <w:r>
        <w:t>Объем субсидии, предоставляемой муниципальному району или городскому округу Ульяновской области (далее - муниципальные образования) в целях софинансирования расходных обязатель</w:t>
      </w:r>
      <w:proofErr w:type="gramStart"/>
      <w:r>
        <w:t>ств в св</w:t>
      </w:r>
      <w:proofErr w:type="gramEnd"/>
      <w:r>
        <w:t>язи с организацией регулярных перевозок пассажиров и багажа автомобильным транспортом по регулируемым тарифам по муниципальным маршрутам, определяется по формуле:</w:t>
      </w:r>
    </w:p>
    <w:p w:rsidR="007E4833" w:rsidRDefault="007E4833" w:rsidP="007E4833">
      <w:pPr>
        <w:pStyle w:val="ConsPlusNormal"/>
        <w:jc w:val="both"/>
      </w:pPr>
    </w:p>
    <w:p w:rsidR="007E4833" w:rsidRDefault="007E4833" w:rsidP="007E4833">
      <w:pPr>
        <w:pStyle w:val="ConsPlusNormal"/>
        <w:ind w:firstLine="540"/>
        <w:jc w:val="both"/>
      </w:pPr>
      <w:proofErr w:type="spellStart"/>
      <w:r>
        <w:t>Ci</w:t>
      </w:r>
      <w:proofErr w:type="spellEnd"/>
      <w:r>
        <w:t xml:space="preserve"> = C </w:t>
      </w:r>
      <w:proofErr w:type="spellStart"/>
      <w:r>
        <w:t>x</w:t>
      </w:r>
      <w:proofErr w:type="spellEnd"/>
      <w:r>
        <w:t xml:space="preserve"> </w:t>
      </w:r>
      <w:proofErr w:type="spellStart"/>
      <w:r>
        <w:t>Hi</w:t>
      </w:r>
      <w:proofErr w:type="spellEnd"/>
      <w:r>
        <w:t xml:space="preserve"> / H, где:</w:t>
      </w:r>
    </w:p>
    <w:p w:rsidR="007E4833" w:rsidRDefault="007E4833" w:rsidP="007E4833">
      <w:pPr>
        <w:pStyle w:val="ConsPlusNormal"/>
        <w:jc w:val="both"/>
      </w:pPr>
    </w:p>
    <w:p w:rsidR="007E4833" w:rsidRDefault="007E4833" w:rsidP="007E4833">
      <w:pPr>
        <w:pStyle w:val="ConsPlusNormal"/>
        <w:ind w:firstLine="540"/>
        <w:jc w:val="both"/>
      </w:pPr>
      <w:proofErr w:type="spellStart"/>
      <w:r>
        <w:t>Ci</w:t>
      </w:r>
      <w:proofErr w:type="spellEnd"/>
      <w:r>
        <w:t xml:space="preserve"> - объем субсидии, предоставляемой бюджету i-го муниципального образования в целях софинансирования расходных обязатель</w:t>
      </w:r>
      <w:proofErr w:type="gramStart"/>
      <w:r>
        <w:t>ств в св</w:t>
      </w:r>
      <w:proofErr w:type="gramEnd"/>
      <w:r>
        <w:t>язи с организацией регулярных перевозок пассажиров и багажа автомобильным транспортом по регулируемым тарифам по муниципальным маршрутам;</w:t>
      </w:r>
    </w:p>
    <w:p w:rsidR="007E4833" w:rsidRDefault="007E4833" w:rsidP="007E4833">
      <w:pPr>
        <w:pStyle w:val="ConsPlusNormal"/>
        <w:spacing w:before="280"/>
        <w:ind w:firstLine="540"/>
        <w:jc w:val="both"/>
      </w:pPr>
      <w:r>
        <w:t>C - общий объем бюджетных ассигнований, предусмотренных в областном бюджете Ульяновской области на предоставление субсидий в целях софинансирования расходных обязатель</w:t>
      </w:r>
      <w:proofErr w:type="gramStart"/>
      <w:r>
        <w:t>ств в св</w:t>
      </w:r>
      <w:proofErr w:type="gramEnd"/>
      <w:r>
        <w:t>язи с организацией регулярных перевозок пассажиров и багажа автомобильным транспортом по регулируемым тарифам по муниципальным маршрутам;</w:t>
      </w:r>
    </w:p>
    <w:p w:rsidR="007E4833" w:rsidRDefault="007E4833" w:rsidP="007E4833">
      <w:pPr>
        <w:pStyle w:val="ConsPlusNormal"/>
        <w:spacing w:before="280"/>
        <w:ind w:firstLine="540"/>
        <w:jc w:val="both"/>
      </w:pPr>
      <w:proofErr w:type="spellStart"/>
      <w:r>
        <w:t>Hi</w:t>
      </w:r>
      <w:proofErr w:type="spellEnd"/>
      <w:r>
        <w:t xml:space="preserve"> - объем расходов i-го муниципального образования в связи с организацией регулярных перевозок пассажиров и багажа автомобильным </w:t>
      </w:r>
      <w:r>
        <w:lastRenderedPageBreak/>
        <w:t>транспортом по регулируемым тарифам по муниципальным маршрутам в текущем финансовом году;</w:t>
      </w:r>
    </w:p>
    <w:p w:rsidR="007E4833" w:rsidRDefault="007E4833" w:rsidP="007E4833">
      <w:pPr>
        <w:pStyle w:val="ConsPlusNormal"/>
        <w:spacing w:before="280"/>
        <w:ind w:firstLine="540"/>
        <w:jc w:val="both"/>
      </w:pPr>
      <w:r>
        <w:t>H - общий объем расходов муниципальных образований в связи с организацией регулярных перевозок пассажиров и багажа автомобильным транспортом по регулируемым тарифам по муниципальным маршрутам в текущем финансовом году.</w:t>
      </w:r>
    </w:p>
    <w:p w:rsidR="007E4833" w:rsidRDefault="007E4833" w:rsidP="007E4833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Ульяновской области от 22.05.2018 N 13/220-П)</w:t>
      </w:r>
    </w:p>
    <w:p w:rsidR="007E4833" w:rsidRDefault="007E4833" w:rsidP="007E4833">
      <w:pPr>
        <w:pStyle w:val="ConsPlusNormal"/>
        <w:spacing w:before="280"/>
        <w:ind w:firstLine="540"/>
        <w:jc w:val="both"/>
      </w:pPr>
      <w:r>
        <w:t>Распределение указанных субсидий между муниципальными образованиями устанавливается нормативным правовым актом Правительства Ульяновской области.</w:t>
      </w:r>
    </w:p>
    <w:p w:rsidR="007E4833" w:rsidRDefault="007E4833" w:rsidP="007E4833">
      <w:pPr>
        <w:pStyle w:val="ConsPlusNormal"/>
        <w:jc w:val="both"/>
      </w:pPr>
    </w:p>
    <w:p w:rsidR="00AA6DF7" w:rsidRDefault="00AA6DF7"/>
    <w:sectPr w:rsidR="00AA6DF7" w:rsidSect="00D134D9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7E4833"/>
    <w:rsid w:val="001B4BA2"/>
    <w:rsid w:val="0038389A"/>
    <w:rsid w:val="00404A0B"/>
    <w:rsid w:val="005F06AB"/>
    <w:rsid w:val="007E4833"/>
    <w:rsid w:val="0080309C"/>
    <w:rsid w:val="00927E25"/>
    <w:rsid w:val="00AA6DF7"/>
    <w:rsid w:val="00D13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833"/>
    <w:pPr>
      <w:widowControl w:val="0"/>
      <w:autoSpaceDE w:val="0"/>
      <w:autoSpaceDN w:val="0"/>
      <w:spacing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7E4833"/>
    <w:pPr>
      <w:widowControl w:val="0"/>
      <w:autoSpaceDE w:val="0"/>
      <w:autoSpaceDN w:val="0"/>
      <w:spacing w:line="240" w:lineRule="auto"/>
    </w:pPr>
    <w:rPr>
      <w:rFonts w:eastAsia="Times New Roman" w:cs="PT Astra Serif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7E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E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B8C665B2EDC41625445D6D95AC57EAB424CB60B6FE73B465224F7FF37DE74B3501E78BDBCDE1A394819740708A1203734B66E8867884D3C4FBB2R7v2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BB8C665B2EDC41625445D6D95AC57EAB424CB60B6FE73B465224F7FF37DE74B3501E78BDBCDE1A394819740708A1203734B66E8867884D3C4FBB2R7v2N" TargetMode="External"/><Relationship Id="rId5" Type="http://schemas.openxmlformats.org/officeDocument/2006/relationships/hyperlink" Target="consultantplus://offline/ref=BBB8C665B2EDC41625445D6D95AC57EAB424CB60B6FA7DB86E224F7FF37DE74B3501E78BDBCDE1A39584924A708A1203734B66E8867884D3C4FBB2R7v2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9B49B-8AE5-4A37-8FBA-3C7F84F8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2310</Characters>
  <Application>Microsoft Office Word</Application>
  <DocSecurity>0</DocSecurity>
  <Lines>19</Lines>
  <Paragraphs>5</Paragraphs>
  <ScaleCrop>false</ScaleCrop>
  <Company>Grizli777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</dc:creator>
  <cp:lastModifiedBy>Пользователь Windows</cp:lastModifiedBy>
  <cp:revision>2</cp:revision>
  <cp:lastPrinted>2019-09-27T04:23:00Z</cp:lastPrinted>
  <dcterms:created xsi:type="dcterms:W3CDTF">2019-09-27T04:25:00Z</dcterms:created>
  <dcterms:modified xsi:type="dcterms:W3CDTF">2019-09-27T04:25:00Z</dcterms:modified>
</cp:coreProperties>
</file>